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6B03" w14:textId="56C529F6" w:rsidR="00A513CE" w:rsidRDefault="00FD6EE5" w:rsidP="00A513CE">
      <w:pPr>
        <w:ind w:right="36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</w:t>
      </w:r>
      <w:r w:rsidR="00B05AF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02</w:t>
      </w:r>
      <w:r w:rsidR="009060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-20</w:t>
      </w:r>
      <w:r w:rsidR="002C0D7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</w:t>
      </w:r>
      <w:r w:rsidR="009060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4</w:t>
      </w:r>
      <w:r w:rsidR="00264A7B" w:rsidRPr="00195D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Montgomery Soil Conservation District</w:t>
      </w:r>
    </w:p>
    <w:p w14:paraId="1A2A414A" w14:textId="21CA88F9" w:rsidR="003F1DEB" w:rsidRPr="00A513CE" w:rsidRDefault="00264A7B" w:rsidP="00A513CE">
      <w:pPr>
        <w:ind w:right="36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195D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WQPC Commodity Cover Crop</w:t>
      </w:r>
      <w:r w:rsidR="00A513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30D0FF" wp14:editId="3CBAC8B6">
            <wp:simplePos x="3571875" y="485775"/>
            <wp:positionH relativeFrom="margin">
              <wp:align>left</wp:align>
            </wp:positionH>
            <wp:positionV relativeFrom="margin">
              <wp:align>top</wp:align>
            </wp:positionV>
            <wp:extent cx="971550" cy="58293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D Logo 1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3C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b/>
          <w:color w:val="000000"/>
          <w:sz w:val="24"/>
          <w:szCs w:val="24"/>
        </w:rPr>
        <w:t>Application</w:t>
      </w:r>
    </w:p>
    <w:p w14:paraId="6217699B" w14:textId="77777777" w:rsidR="00E258D5" w:rsidRPr="00195DC4" w:rsidRDefault="00E258D5">
      <w:pPr>
        <w:ind w:left="439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3B5938" w14:textId="77777777" w:rsidR="00E258D5" w:rsidRPr="00195DC4" w:rsidRDefault="00E258D5">
      <w:pPr>
        <w:ind w:left="439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A811F" w14:textId="1C9C16B8" w:rsidR="003F1DEB" w:rsidRPr="00195DC4" w:rsidRDefault="00E258D5" w:rsidP="00E258D5">
      <w:pPr>
        <w:spacing w:before="72" w:line="194" w:lineRule="auto"/>
        <w:ind w:left="6192" w:hanging="6192"/>
        <w:jc w:val="both"/>
        <w:rPr>
          <w:rFonts w:ascii="Times New Roman" w:hAnsi="Times New Roman" w:cs="Times New Roman"/>
          <w:b/>
          <w:color w:val="000000"/>
          <w:w w:val="90"/>
          <w:sz w:val="24"/>
          <w:szCs w:val="24"/>
        </w:rPr>
      </w:pPr>
      <w:r w:rsidRPr="00195DC4">
        <w:rPr>
          <w:rFonts w:ascii="Times New Roman" w:hAnsi="Times New Roman" w:cs="Times New Roman"/>
          <w:b/>
          <w:color w:val="000000"/>
          <w:spacing w:val="2"/>
          <w:w w:val="90"/>
          <w:sz w:val="24"/>
          <w:szCs w:val="24"/>
        </w:rPr>
        <w:t>Applicant Name and Mailing Address</w:t>
      </w:r>
      <w:r w:rsidR="00125831">
        <w:rPr>
          <w:rFonts w:ascii="Times New Roman" w:hAnsi="Times New Roman" w:cs="Times New Roman"/>
          <w:b/>
          <w:color w:val="000000"/>
          <w:spacing w:val="2"/>
          <w:w w:val="90"/>
          <w:sz w:val="24"/>
          <w:szCs w:val="24"/>
        </w:rPr>
        <w:t>:</w:t>
      </w:r>
      <w:r w:rsidRPr="00195DC4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ab/>
      </w:r>
      <w:r w:rsidR="00CD7697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 xml:space="preserve">            </w:t>
      </w:r>
      <w:r w:rsidR="00554BD3" w:rsidRPr="00554BD3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>Phone #</w:t>
      </w:r>
      <w:r w:rsidR="00F55593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>:</w:t>
      </w:r>
      <w:r w:rsidR="00CD7697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 xml:space="preserve">   </w:t>
      </w:r>
    </w:p>
    <w:p w14:paraId="2B9882EA" w14:textId="77777777" w:rsidR="00E258D5" w:rsidRPr="00195DC4" w:rsidRDefault="00E258D5">
      <w:pPr>
        <w:spacing w:before="72" w:line="194" w:lineRule="auto"/>
        <w:ind w:left="6192"/>
        <w:rPr>
          <w:rFonts w:ascii="Times New Roman" w:hAnsi="Times New Roman" w:cs="Times New Roman"/>
          <w:b/>
          <w:color w:val="000000"/>
          <w:w w:val="90"/>
          <w:sz w:val="24"/>
          <w:szCs w:val="24"/>
        </w:rPr>
      </w:pPr>
    </w:p>
    <w:p w14:paraId="14E32034" w14:textId="2DA85892" w:rsidR="003F1DEB" w:rsidRPr="00195DC4" w:rsidRDefault="00125831" w:rsidP="00125831">
      <w:pPr>
        <w:tabs>
          <w:tab w:val="left" w:pos="6210"/>
          <w:tab w:val="right" w:pos="6920"/>
        </w:tabs>
        <w:spacing w:before="72"/>
        <w:jc w:val="both"/>
        <w:rPr>
          <w:rFonts w:ascii="Times New Roman" w:hAnsi="Times New Roman" w:cs="Times New Roman"/>
          <w:b/>
          <w:color w:val="0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w w:val="90"/>
          <w:sz w:val="24"/>
          <w:szCs w:val="24"/>
        </w:rPr>
        <w:tab/>
      </w:r>
      <w:r w:rsidR="00CD7697">
        <w:rPr>
          <w:rFonts w:ascii="Times New Roman" w:hAnsi="Times New Roman" w:cs="Times New Roman"/>
          <w:b/>
          <w:color w:val="000000"/>
          <w:spacing w:val="2"/>
          <w:w w:val="90"/>
          <w:sz w:val="24"/>
          <w:szCs w:val="24"/>
        </w:rPr>
        <w:tab/>
      </w:r>
    </w:p>
    <w:p w14:paraId="743A0B07" w14:textId="68AA5D25" w:rsidR="003F1DEB" w:rsidRDefault="003F1DEB" w:rsidP="00E258D5">
      <w:pPr>
        <w:rPr>
          <w:rFonts w:ascii="Times New Roman" w:hAnsi="Times New Roman" w:cs="Times New Roman"/>
          <w:b/>
          <w:color w:val="000000"/>
          <w:w w:val="90"/>
          <w:sz w:val="24"/>
          <w:szCs w:val="24"/>
        </w:rPr>
      </w:pPr>
    </w:p>
    <w:p w14:paraId="2F9BDF58" w14:textId="34516329" w:rsidR="0045719B" w:rsidRDefault="0045719B" w:rsidP="00E258D5">
      <w:pPr>
        <w:rPr>
          <w:rFonts w:ascii="Times New Roman" w:hAnsi="Times New Roman" w:cs="Times New Roman"/>
          <w:bCs/>
          <w:color w:val="000000"/>
          <w:w w:val="90"/>
          <w:sz w:val="24"/>
          <w:szCs w:val="24"/>
        </w:rPr>
      </w:pPr>
    </w:p>
    <w:p w14:paraId="424C4177" w14:textId="39A9FC02" w:rsidR="00BE1AA6" w:rsidRDefault="00914EC5" w:rsidP="00E258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Due to a noticeable shift </w:t>
      </w:r>
      <w:r w:rsidR="006B52F7">
        <w:rPr>
          <w:rFonts w:ascii="Times New Roman" w:hAnsi="Times New Roman" w:cs="Times New Roman"/>
          <w:b/>
          <w:bCs/>
          <w:sz w:val="24"/>
          <w:szCs w:val="24"/>
        </w:rPr>
        <w:t>in acres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the M</w:t>
      </w:r>
      <w:r w:rsidR="00F22A26">
        <w:rPr>
          <w:rFonts w:ascii="Times New Roman" w:hAnsi="Times New Roman" w:cs="Times New Roman"/>
          <w:b/>
          <w:bCs/>
          <w:sz w:val="24"/>
          <w:szCs w:val="24"/>
        </w:rPr>
        <w:t>aryland Department of Agriculture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traditional cover crop program, to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commodity cover crop program, </w:t>
      </w:r>
      <w:r w:rsidR="00F22A2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hanges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our 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had to be made given the impact on our annual 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budget.  </w:t>
      </w:r>
      <w:r>
        <w:rPr>
          <w:rFonts w:ascii="Times New Roman" w:hAnsi="Times New Roman" w:cs="Times New Roman"/>
          <w:b/>
          <w:bCs/>
          <w:sz w:val="24"/>
          <w:szCs w:val="24"/>
        </w:rPr>
        <w:t>For the District to</w:t>
      </w:r>
      <w:r w:rsidR="00BE1AA6">
        <w:rPr>
          <w:rFonts w:ascii="Times New Roman" w:hAnsi="Times New Roman" w:cs="Times New Roman"/>
          <w:b/>
          <w:bCs/>
          <w:sz w:val="24"/>
          <w:szCs w:val="24"/>
        </w:rPr>
        <w:t xml:space="preserve"> maintain the $15 per acre commodity cover crop reimbursement</w:t>
      </w:r>
      <w:r>
        <w:rPr>
          <w:rFonts w:ascii="Times New Roman" w:hAnsi="Times New Roman" w:cs="Times New Roman"/>
          <w:b/>
          <w:bCs/>
          <w:sz w:val="24"/>
          <w:szCs w:val="24"/>
        </w:rPr>
        <w:t>, we must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limit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each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applicant</w:t>
      </w:r>
      <w:r>
        <w:rPr>
          <w:rFonts w:ascii="Times New Roman" w:hAnsi="Times New Roman" w:cs="Times New Roman"/>
          <w:b/>
          <w:bCs/>
          <w:sz w:val="24"/>
          <w:szCs w:val="24"/>
        </w:rPr>
        <w:t>’s enrolled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acres for the Commodity Cover Crop Program</w:t>
      </w:r>
      <w:r w:rsidR="00BE1AA6">
        <w:rPr>
          <w:rFonts w:ascii="Times New Roman" w:hAnsi="Times New Roman" w:cs="Times New Roman"/>
          <w:b/>
          <w:bCs/>
          <w:sz w:val="24"/>
          <w:szCs w:val="24"/>
        </w:rPr>
        <w:t xml:space="preserve"> this year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as fair as possible, we 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>have computed the average number of commodity acres certifie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for the past 3 years </w:t>
      </w:r>
      <w:r w:rsidR="006B52F7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each participant.  Your acreage</w:t>
      </w:r>
      <w:r w:rsidR="00BE1AA6">
        <w:rPr>
          <w:rFonts w:ascii="Times New Roman" w:hAnsi="Times New Roman" w:cs="Times New Roman"/>
          <w:b/>
          <w:bCs/>
          <w:sz w:val="24"/>
          <w:szCs w:val="24"/>
        </w:rPr>
        <w:t xml:space="preserve"> for cost share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will be capped at this average for the 202</w:t>
      </w:r>
      <w:r w:rsidR="009060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60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BE1AA6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5EF2" w:rsidRPr="00BE1AA6">
        <w:rPr>
          <w:rFonts w:ascii="Times New Roman" w:hAnsi="Times New Roman" w:cs="Times New Roman"/>
          <w:b/>
          <w:bCs/>
          <w:sz w:val="24"/>
          <w:szCs w:val="24"/>
        </w:rPr>
        <w:t>Unfortunately,</w:t>
      </w:r>
      <w:r w:rsidR="00BE1AA6"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we cannot fund more acres than those allocated to you.  If you would like to participate in the program, please review the terms below and sign and date this form. </w:t>
      </w:r>
    </w:p>
    <w:p w14:paraId="5CD45728" w14:textId="77777777" w:rsidR="00BE1AA6" w:rsidRDefault="00BE1AA6" w:rsidP="00E258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5F3A3" w14:textId="0D7729E8" w:rsidR="00BE1AA6" w:rsidRPr="00BE1AA6" w:rsidRDefault="00BE1AA6" w:rsidP="00E258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 eligible acreage is</w:t>
      </w:r>
      <w:r w:rsidR="00F55593">
        <w:rPr>
          <w:rFonts w:ascii="Times New Roman" w:hAnsi="Times New Roman" w:cs="Times New Roman"/>
          <w:sz w:val="24"/>
          <w:szCs w:val="24"/>
        </w:rPr>
        <w:t xml:space="preserve"> </w:t>
      </w:r>
      <w:r w:rsidRPr="00BE1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E4E44A" w14:textId="77777777" w:rsidR="00BE1AA6" w:rsidRDefault="00BE1AA6" w:rsidP="00E258D5">
      <w:pPr>
        <w:rPr>
          <w:rFonts w:ascii="Times New Roman" w:hAnsi="Times New Roman" w:cs="Times New Roman"/>
          <w:sz w:val="24"/>
          <w:szCs w:val="24"/>
        </w:rPr>
      </w:pPr>
    </w:p>
    <w:p w14:paraId="25754476" w14:textId="678FF11D" w:rsidR="0045719B" w:rsidRDefault="0045719B" w:rsidP="00E25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FA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return this form</w:t>
      </w:r>
      <w:r w:rsidR="00906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Montgomery Soil Conservation District.  </w:t>
      </w:r>
      <w:r w:rsidR="00FA37C7" w:rsidRPr="00FA37C7">
        <w:rPr>
          <w:rFonts w:ascii="Times New Roman" w:hAnsi="Times New Roman" w:cs="Times New Roman"/>
          <w:sz w:val="24"/>
          <w:szCs w:val="24"/>
        </w:rPr>
        <w:t xml:space="preserve">Completed applications will be accepted via </w:t>
      </w:r>
      <w:r w:rsidR="00FA37C7">
        <w:rPr>
          <w:rFonts w:ascii="Times New Roman" w:hAnsi="Times New Roman" w:cs="Times New Roman"/>
          <w:sz w:val="24"/>
          <w:szCs w:val="24"/>
        </w:rPr>
        <w:t xml:space="preserve">U.S. </w:t>
      </w:r>
      <w:r w:rsidR="00FA37C7" w:rsidRPr="00FA37C7">
        <w:rPr>
          <w:rFonts w:ascii="Times New Roman" w:hAnsi="Times New Roman" w:cs="Times New Roman"/>
          <w:sz w:val="24"/>
          <w:szCs w:val="24"/>
        </w:rPr>
        <w:t>mail</w:t>
      </w:r>
      <w:r w:rsidR="00FA37C7">
        <w:rPr>
          <w:rFonts w:ascii="Times New Roman" w:hAnsi="Times New Roman" w:cs="Times New Roman"/>
          <w:sz w:val="24"/>
          <w:szCs w:val="24"/>
        </w:rPr>
        <w:t>,</w:t>
      </w:r>
      <w:r w:rsidR="00FA37C7" w:rsidRPr="00FA37C7">
        <w:rPr>
          <w:rFonts w:ascii="Times New Roman" w:hAnsi="Times New Roman" w:cs="Times New Roman"/>
          <w:sz w:val="24"/>
          <w:szCs w:val="24"/>
        </w:rPr>
        <w:t xml:space="preserve"> email</w:t>
      </w:r>
      <w:r w:rsidR="00FA37C7">
        <w:rPr>
          <w:rFonts w:ascii="Times New Roman" w:hAnsi="Times New Roman" w:cs="Times New Roman"/>
          <w:sz w:val="24"/>
          <w:szCs w:val="24"/>
        </w:rPr>
        <w:t xml:space="preserve">, or may be dropped off at the </w:t>
      </w:r>
      <w:r w:rsidR="00F55593">
        <w:rPr>
          <w:rFonts w:ascii="Times New Roman" w:hAnsi="Times New Roman" w:cs="Times New Roman"/>
          <w:sz w:val="24"/>
          <w:szCs w:val="24"/>
        </w:rPr>
        <w:t>District Office in Derwood</w:t>
      </w:r>
      <w:r w:rsidR="00FA37C7" w:rsidRPr="00FA37C7">
        <w:rPr>
          <w:rFonts w:ascii="Times New Roman" w:hAnsi="Times New Roman" w:cs="Times New Roman"/>
          <w:sz w:val="24"/>
          <w:szCs w:val="24"/>
        </w:rPr>
        <w:t xml:space="preserve">.  </w:t>
      </w:r>
      <w:r w:rsidR="00FA37C7">
        <w:rPr>
          <w:rFonts w:ascii="Times New Roman" w:hAnsi="Times New Roman" w:cs="Times New Roman"/>
          <w:sz w:val="24"/>
          <w:szCs w:val="24"/>
        </w:rPr>
        <w:t>Scanned</w:t>
      </w:r>
      <w:r>
        <w:rPr>
          <w:rFonts w:ascii="Times New Roman" w:hAnsi="Times New Roman" w:cs="Times New Roman"/>
          <w:sz w:val="24"/>
          <w:szCs w:val="24"/>
        </w:rPr>
        <w:t xml:space="preserve"> copies of completed applications </w:t>
      </w:r>
      <w:r w:rsidR="00FA37C7">
        <w:rPr>
          <w:rFonts w:ascii="Times New Roman" w:hAnsi="Times New Roman" w:cs="Times New Roman"/>
          <w:sz w:val="24"/>
          <w:szCs w:val="24"/>
        </w:rPr>
        <w:t xml:space="preserve">may be emailed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7" w:history="1">
        <w:r w:rsidR="00175821" w:rsidRPr="00533990">
          <w:rPr>
            <w:rStyle w:val="Hyperlink"/>
            <w:rFonts w:ascii="Times New Roman" w:hAnsi="Times New Roman" w:cs="Times New Roman"/>
            <w:sz w:val="24"/>
            <w:szCs w:val="24"/>
          </w:rPr>
          <w:t>james.harne@md.nacdnet.net</w:t>
        </w:r>
      </w:hyperlink>
      <w:r w:rsidR="001758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C60F44" w14:textId="1C779E7C" w:rsidR="00E258D5" w:rsidRPr="00195DC4" w:rsidRDefault="00175821" w:rsidP="00E25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48A21" w14:textId="334D6F06" w:rsidR="00E258D5" w:rsidRPr="00195DC4" w:rsidRDefault="00E258D5" w:rsidP="00E258D5">
      <w:pPr>
        <w:rPr>
          <w:rFonts w:ascii="Times New Roman" w:hAnsi="Times New Roman" w:cs="Times New Roman"/>
          <w:sz w:val="24"/>
          <w:szCs w:val="24"/>
        </w:rPr>
      </w:pPr>
      <w:r w:rsidRPr="00195DC4">
        <w:rPr>
          <w:rFonts w:ascii="Times New Roman" w:hAnsi="Times New Roman" w:cs="Times New Roman"/>
          <w:sz w:val="24"/>
          <w:szCs w:val="24"/>
        </w:rPr>
        <w:t xml:space="preserve">A current </w:t>
      </w:r>
      <w:r w:rsidRPr="00F2042E">
        <w:rPr>
          <w:rFonts w:ascii="Times New Roman" w:hAnsi="Times New Roman" w:cs="Times New Roman"/>
          <w:b/>
          <w:sz w:val="24"/>
          <w:szCs w:val="24"/>
        </w:rPr>
        <w:t>Nutrient Management Plan</w:t>
      </w:r>
      <w:r w:rsidR="00125831">
        <w:rPr>
          <w:rFonts w:ascii="Times New Roman" w:hAnsi="Times New Roman" w:cs="Times New Roman"/>
          <w:sz w:val="24"/>
          <w:szCs w:val="24"/>
        </w:rPr>
        <w:t xml:space="preserve"> and </w:t>
      </w:r>
      <w:r w:rsidR="00F84D0D">
        <w:rPr>
          <w:rFonts w:ascii="Times New Roman" w:hAnsi="Times New Roman" w:cs="Times New Roman"/>
          <w:sz w:val="24"/>
          <w:szCs w:val="24"/>
        </w:rPr>
        <w:t xml:space="preserve">a </w:t>
      </w:r>
      <w:r w:rsidR="00125831" w:rsidRPr="00125831">
        <w:rPr>
          <w:rFonts w:ascii="Times New Roman" w:hAnsi="Times New Roman" w:cs="Times New Roman"/>
          <w:b/>
          <w:sz w:val="24"/>
          <w:szCs w:val="24"/>
        </w:rPr>
        <w:t>Soil Conserv</w:t>
      </w:r>
      <w:r w:rsidR="0024224A">
        <w:rPr>
          <w:rFonts w:ascii="Times New Roman" w:hAnsi="Times New Roman" w:cs="Times New Roman"/>
          <w:b/>
          <w:sz w:val="24"/>
          <w:szCs w:val="24"/>
        </w:rPr>
        <w:t xml:space="preserve">ation and Water Quality Plan </w:t>
      </w:r>
      <w:r w:rsidR="00F84D0D">
        <w:rPr>
          <w:rFonts w:ascii="Times New Roman" w:hAnsi="Times New Roman" w:cs="Times New Roman"/>
          <w:sz w:val="24"/>
          <w:szCs w:val="24"/>
        </w:rPr>
        <w:t>are</w:t>
      </w:r>
      <w:r w:rsidRPr="00195DC4">
        <w:rPr>
          <w:rFonts w:ascii="Times New Roman" w:hAnsi="Times New Roman" w:cs="Times New Roman"/>
          <w:sz w:val="24"/>
          <w:szCs w:val="24"/>
        </w:rPr>
        <w:t xml:space="preserve"> required for participatio</w:t>
      </w:r>
      <w:r w:rsidR="00125831">
        <w:rPr>
          <w:rFonts w:ascii="Times New Roman" w:hAnsi="Times New Roman" w:cs="Times New Roman"/>
          <w:sz w:val="24"/>
          <w:szCs w:val="24"/>
        </w:rPr>
        <w:t xml:space="preserve">n in this program. </w:t>
      </w:r>
      <w:r w:rsidR="0024224A">
        <w:rPr>
          <w:rFonts w:ascii="Times New Roman" w:hAnsi="Times New Roman" w:cs="Times New Roman"/>
          <w:sz w:val="24"/>
          <w:szCs w:val="24"/>
        </w:rPr>
        <w:t>The Maryland Department of Agriculture “Current Nutrient Management Plan Certification”</w:t>
      </w:r>
      <w:r w:rsidR="00F84D0D">
        <w:rPr>
          <w:rFonts w:ascii="Times New Roman" w:hAnsi="Times New Roman" w:cs="Times New Roman"/>
          <w:sz w:val="24"/>
          <w:szCs w:val="24"/>
        </w:rPr>
        <w:t xml:space="preserve"> form shall</w:t>
      </w:r>
      <w:r w:rsidR="0024224A">
        <w:rPr>
          <w:rFonts w:ascii="Times New Roman" w:hAnsi="Times New Roman" w:cs="Times New Roman"/>
          <w:sz w:val="24"/>
          <w:szCs w:val="24"/>
        </w:rPr>
        <w:t xml:space="preserve"> be submitted to meet this nutrient management requirement.  Participants will have </w:t>
      </w:r>
      <w:r w:rsidR="002C0D71">
        <w:rPr>
          <w:rFonts w:ascii="Times New Roman" w:hAnsi="Times New Roman" w:cs="Times New Roman"/>
          <w:sz w:val="24"/>
          <w:szCs w:val="24"/>
        </w:rPr>
        <w:t xml:space="preserve">until </w:t>
      </w:r>
      <w:r w:rsidR="00155EF2">
        <w:rPr>
          <w:rFonts w:ascii="Times New Roman" w:hAnsi="Times New Roman" w:cs="Times New Roman"/>
          <w:sz w:val="24"/>
          <w:szCs w:val="24"/>
        </w:rPr>
        <w:t>July 18th</w:t>
      </w:r>
      <w:r w:rsidR="0024224A">
        <w:rPr>
          <w:rFonts w:ascii="Times New Roman" w:hAnsi="Times New Roman" w:cs="Times New Roman"/>
          <w:sz w:val="24"/>
          <w:szCs w:val="24"/>
        </w:rPr>
        <w:t xml:space="preserve"> </w:t>
      </w:r>
      <w:r w:rsidR="00F84D0D">
        <w:rPr>
          <w:rFonts w:ascii="Times New Roman" w:hAnsi="Times New Roman" w:cs="Times New Roman"/>
          <w:sz w:val="24"/>
          <w:szCs w:val="24"/>
        </w:rPr>
        <w:t>to provide this form</w:t>
      </w:r>
      <w:r w:rsidR="0024224A">
        <w:rPr>
          <w:rFonts w:ascii="Times New Roman" w:hAnsi="Times New Roman" w:cs="Times New Roman"/>
          <w:sz w:val="24"/>
          <w:szCs w:val="24"/>
        </w:rPr>
        <w:t xml:space="preserve"> to the District. </w:t>
      </w:r>
      <w:r w:rsidR="00125831">
        <w:rPr>
          <w:rFonts w:ascii="Times New Roman" w:hAnsi="Times New Roman" w:cs="Times New Roman"/>
          <w:sz w:val="24"/>
          <w:szCs w:val="24"/>
        </w:rPr>
        <w:t xml:space="preserve">Do you have </w:t>
      </w:r>
      <w:r w:rsidR="0024224A">
        <w:rPr>
          <w:rFonts w:ascii="Times New Roman" w:hAnsi="Times New Roman" w:cs="Times New Roman"/>
          <w:sz w:val="24"/>
          <w:szCs w:val="24"/>
        </w:rPr>
        <w:t>current</w:t>
      </w:r>
      <w:r w:rsidR="00125831" w:rsidRPr="00125831">
        <w:rPr>
          <w:rFonts w:ascii="Times New Roman" w:hAnsi="Times New Roman" w:cs="Times New Roman"/>
          <w:b/>
          <w:sz w:val="24"/>
          <w:szCs w:val="24"/>
        </w:rPr>
        <w:t xml:space="preserve"> Soil Conservation and Water Quality Plan</w:t>
      </w:r>
      <w:r w:rsidR="0024224A">
        <w:rPr>
          <w:rFonts w:ascii="Times New Roman" w:hAnsi="Times New Roman" w:cs="Times New Roman"/>
          <w:b/>
          <w:sz w:val="24"/>
          <w:szCs w:val="24"/>
        </w:rPr>
        <w:t>s</w:t>
      </w:r>
      <w:r w:rsidR="00125831">
        <w:rPr>
          <w:rFonts w:ascii="Times New Roman" w:hAnsi="Times New Roman" w:cs="Times New Roman"/>
          <w:sz w:val="24"/>
          <w:szCs w:val="24"/>
        </w:rPr>
        <w:t xml:space="preserve"> (&lt; 10 years old)</w:t>
      </w:r>
      <w:r w:rsidR="0024224A">
        <w:rPr>
          <w:rFonts w:ascii="Times New Roman" w:hAnsi="Times New Roman" w:cs="Times New Roman"/>
          <w:sz w:val="24"/>
          <w:szCs w:val="24"/>
        </w:rPr>
        <w:t xml:space="preserve"> for land you farm?  __________</w:t>
      </w:r>
      <w:r w:rsidR="000E7F10">
        <w:rPr>
          <w:rFonts w:ascii="Times New Roman" w:hAnsi="Times New Roman" w:cs="Times New Roman"/>
          <w:sz w:val="24"/>
          <w:szCs w:val="24"/>
        </w:rPr>
        <w:t>_ (</w:t>
      </w:r>
      <w:r w:rsidR="0024224A">
        <w:rPr>
          <w:rFonts w:ascii="Times New Roman" w:hAnsi="Times New Roman" w:cs="Times New Roman"/>
          <w:sz w:val="24"/>
          <w:szCs w:val="24"/>
        </w:rPr>
        <w:t>yes/no)</w:t>
      </w:r>
      <w:r w:rsidR="00FD6EE5">
        <w:rPr>
          <w:rFonts w:ascii="Times New Roman" w:hAnsi="Times New Roman" w:cs="Times New Roman"/>
          <w:sz w:val="24"/>
          <w:szCs w:val="24"/>
        </w:rPr>
        <w:t xml:space="preserve">.  If no, do you agree to work </w:t>
      </w:r>
      <w:r w:rsidR="0024224A">
        <w:rPr>
          <w:rFonts w:ascii="Times New Roman" w:hAnsi="Times New Roman" w:cs="Times New Roman"/>
          <w:sz w:val="24"/>
          <w:szCs w:val="24"/>
        </w:rPr>
        <w:t>with</w:t>
      </w:r>
      <w:r w:rsidR="00FD6EE5">
        <w:rPr>
          <w:rFonts w:ascii="Times New Roman" w:hAnsi="Times New Roman" w:cs="Times New Roman"/>
          <w:sz w:val="24"/>
          <w:szCs w:val="24"/>
        </w:rPr>
        <w:t xml:space="preserve"> the Montgomery Soil Conservation District to complete these items for farms you w</w:t>
      </w:r>
      <w:r w:rsidR="0024224A">
        <w:rPr>
          <w:rFonts w:ascii="Times New Roman" w:hAnsi="Times New Roman" w:cs="Times New Roman"/>
          <w:sz w:val="24"/>
          <w:szCs w:val="24"/>
        </w:rPr>
        <w:t>ish to enroll in this program?</w:t>
      </w:r>
      <w:r w:rsidR="00FD6EE5">
        <w:rPr>
          <w:rFonts w:ascii="Times New Roman" w:hAnsi="Times New Roman" w:cs="Times New Roman"/>
          <w:sz w:val="24"/>
          <w:szCs w:val="24"/>
        </w:rPr>
        <w:t>_____________</w:t>
      </w:r>
      <w:r w:rsidR="0024224A">
        <w:rPr>
          <w:rFonts w:ascii="Times New Roman" w:hAnsi="Times New Roman" w:cs="Times New Roman"/>
          <w:sz w:val="24"/>
          <w:szCs w:val="24"/>
        </w:rPr>
        <w:t xml:space="preserve">(yes/no).  </w:t>
      </w:r>
      <w:r w:rsidR="0024224A" w:rsidRPr="00FA37C7">
        <w:rPr>
          <w:rFonts w:ascii="Times New Roman" w:hAnsi="Times New Roman" w:cs="Times New Roman"/>
          <w:b/>
          <w:bCs/>
          <w:sz w:val="24"/>
          <w:szCs w:val="24"/>
        </w:rPr>
        <w:t>Only land farmed within Montgomery County is eligible for this program.</w:t>
      </w:r>
    </w:p>
    <w:p w14:paraId="1E73F985" w14:textId="77777777" w:rsidR="00E258D5" w:rsidRPr="00195DC4" w:rsidRDefault="00E258D5" w:rsidP="00E258D5">
      <w:pPr>
        <w:rPr>
          <w:rFonts w:ascii="Times New Roman" w:hAnsi="Times New Roman" w:cs="Times New Roman"/>
          <w:sz w:val="24"/>
          <w:szCs w:val="24"/>
        </w:rPr>
      </w:pPr>
    </w:p>
    <w:p w14:paraId="62381B83" w14:textId="7D2CFDE2" w:rsidR="00E258D5" w:rsidRPr="00195DC4" w:rsidRDefault="00E258D5" w:rsidP="00264A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DC4">
        <w:rPr>
          <w:rFonts w:ascii="Times New Roman" w:hAnsi="Times New Roman" w:cs="Times New Roman"/>
          <w:sz w:val="24"/>
          <w:szCs w:val="24"/>
        </w:rPr>
        <w:t>An applicant does not have to participate in the Maryland Departme</w:t>
      </w:r>
      <w:r w:rsidR="00264A7B" w:rsidRPr="00195DC4">
        <w:rPr>
          <w:rFonts w:ascii="Times New Roman" w:hAnsi="Times New Roman" w:cs="Times New Roman"/>
          <w:sz w:val="24"/>
          <w:szCs w:val="24"/>
        </w:rPr>
        <w:t>nt of Agriculture Cover Crop</w:t>
      </w:r>
      <w:r w:rsidR="00C36D66">
        <w:rPr>
          <w:rFonts w:ascii="Times New Roman" w:hAnsi="Times New Roman" w:cs="Times New Roman"/>
          <w:sz w:val="24"/>
          <w:szCs w:val="24"/>
        </w:rPr>
        <w:t xml:space="preserve"> Program</w:t>
      </w:r>
      <w:r w:rsidR="00264A7B" w:rsidRPr="00195DC4">
        <w:rPr>
          <w:rFonts w:ascii="Times New Roman" w:hAnsi="Times New Roman" w:cs="Times New Roman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sz w:val="24"/>
          <w:szCs w:val="24"/>
        </w:rPr>
        <w:t xml:space="preserve">to be eligible for the District’s Commodity Cover Crop cost </w:t>
      </w:r>
      <w:r w:rsidR="00F84D0D">
        <w:rPr>
          <w:rFonts w:ascii="Times New Roman" w:hAnsi="Times New Roman" w:cs="Times New Roman"/>
          <w:sz w:val="24"/>
          <w:szCs w:val="24"/>
        </w:rPr>
        <w:t xml:space="preserve">share </w:t>
      </w:r>
      <w:r w:rsidRPr="00195DC4">
        <w:rPr>
          <w:rFonts w:ascii="Times New Roman" w:hAnsi="Times New Roman" w:cs="Times New Roman"/>
          <w:sz w:val="24"/>
          <w:szCs w:val="24"/>
        </w:rPr>
        <w:t>program, however planting rates, dates, and methods must be consistent wi</w:t>
      </w:r>
      <w:r w:rsidR="00FD6EE5">
        <w:rPr>
          <w:rFonts w:ascii="Times New Roman" w:hAnsi="Times New Roman" w:cs="Times New Roman"/>
          <w:sz w:val="24"/>
          <w:szCs w:val="24"/>
        </w:rPr>
        <w:t>th those eligible under the 20</w:t>
      </w:r>
      <w:r w:rsidR="0045719B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3</w:t>
      </w:r>
      <w:r w:rsidR="00FD6EE5">
        <w:rPr>
          <w:rFonts w:ascii="Times New Roman" w:hAnsi="Times New Roman" w:cs="Times New Roman"/>
          <w:sz w:val="24"/>
          <w:szCs w:val="24"/>
        </w:rPr>
        <w:t>/20</w:t>
      </w:r>
      <w:r w:rsidR="00447696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 w:rsidRPr="00195DC4">
        <w:rPr>
          <w:rFonts w:ascii="Times New Roman" w:hAnsi="Times New Roman" w:cs="Times New Roman"/>
          <w:sz w:val="24"/>
          <w:szCs w:val="24"/>
        </w:rPr>
        <w:t xml:space="preserve"> Maryland Department of Agriculture Program.  </w:t>
      </w:r>
      <w:r w:rsidR="006B52F7">
        <w:rPr>
          <w:rFonts w:ascii="Times New Roman" w:hAnsi="Times New Roman" w:cs="Times New Roman"/>
          <w:sz w:val="24"/>
          <w:szCs w:val="24"/>
        </w:rPr>
        <w:t xml:space="preserve">Acres planted must also be reported to the </w:t>
      </w:r>
      <w:proofErr w:type="gramStart"/>
      <w:r w:rsidR="006B52F7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6B52F7">
        <w:rPr>
          <w:rFonts w:ascii="Times New Roman" w:hAnsi="Times New Roman" w:cs="Times New Roman"/>
          <w:sz w:val="24"/>
          <w:szCs w:val="24"/>
        </w:rPr>
        <w:t xml:space="preserve"> in the fall.  </w:t>
      </w:r>
      <w:r w:rsidR="00FD6EE5">
        <w:rPr>
          <w:rFonts w:ascii="Times New Roman" w:hAnsi="Times New Roman" w:cs="Times New Roman"/>
          <w:sz w:val="24"/>
          <w:szCs w:val="24"/>
        </w:rPr>
        <w:t xml:space="preserve">Nutrients may </w:t>
      </w:r>
      <w:r w:rsidR="00E04E16">
        <w:rPr>
          <w:rFonts w:ascii="Times New Roman" w:hAnsi="Times New Roman" w:cs="Times New Roman"/>
          <w:sz w:val="24"/>
          <w:szCs w:val="24"/>
        </w:rPr>
        <w:t xml:space="preserve">only </w:t>
      </w:r>
      <w:r w:rsidR="00FD6EE5">
        <w:rPr>
          <w:rFonts w:ascii="Times New Roman" w:hAnsi="Times New Roman" w:cs="Times New Roman"/>
          <w:sz w:val="24"/>
          <w:szCs w:val="24"/>
        </w:rPr>
        <w:t xml:space="preserve">be applied to small grains in the fall based on the results of a Fall Soil Nitrate Test.  </w:t>
      </w:r>
      <w:r w:rsidR="00840EDC">
        <w:rPr>
          <w:rFonts w:ascii="Times New Roman" w:hAnsi="Times New Roman" w:cs="Times New Roman"/>
          <w:sz w:val="24"/>
          <w:szCs w:val="24"/>
        </w:rPr>
        <w:t>This is a requirement of Maryland Nutrient Management Regulation</w:t>
      </w:r>
      <w:r w:rsidR="00FD6EE5">
        <w:rPr>
          <w:rFonts w:ascii="Times New Roman" w:hAnsi="Times New Roman" w:cs="Times New Roman"/>
          <w:sz w:val="24"/>
          <w:szCs w:val="24"/>
        </w:rPr>
        <w:t xml:space="preserve">.  </w:t>
      </w:r>
      <w:r w:rsidRPr="00195DC4">
        <w:rPr>
          <w:rFonts w:ascii="Times New Roman" w:hAnsi="Times New Roman" w:cs="Times New Roman"/>
          <w:sz w:val="24"/>
          <w:szCs w:val="24"/>
        </w:rPr>
        <w:t xml:space="preserve"> </w:t>
      </w:r>
      <w:r w:rsidR="00FD6EE5">
        <w:rPr>
          <w:rFonts w:ascii="Times New Roman" w:hAnsi="Times New Roman" w:cs="Times New Roman"/>
          <w:sz w:val="24"/>
          <w:szCs w:val="24"/>
        </w:rPr>
        <w:t xml:space="preserve">Fall nutrients may be applied up to the maximum allowable amount set by the University of Maryland.  </w:t>
      </w:r>
      <w:r w:rsidR="00E13DB0">
        <w:rPr>
          <w:rFonts w:ascii="Times New Roman" w:hAnsi="Times New Roman" w:cs="Times New Roman"/>
          <w:sz w:val="24"/>
          <w:szCs w:val="24"/>
        </w:rPr>
        <w:t>Fall chemical applications may be made until December 15</w:t>
      </w:r>
      <w:r w:rsidR="00E13DB0" w:rsidRPr="00E13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3DB0">
        <w:rPr>
          <w:rFonts w:ascii="Times New Roman" w:hAnsi="Times New Roman" w:cs="Times New Roman"/>
          <w:sz w:val="24"/>
          <w:szCs w:val="24"/>
        </w:rPr>
        <w:t xml:space="preserve"> on an existing crop.  Organic fertilizer applications must occur prior to November 15</w:t>
      </w:r>
      <w:r w:rsidR="00E13DB0" w:rsidRPr="00E13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3DB0">
        <w:rPr>
          <w:rFonts w:ascii="Times New Roman" w:hAnsi="Times New Roman" w:cs="Times New Roman"/>
          <w:sz w:val="24"/>
          <w:szCs w:val="24"/>
        </w:rPr>
        <w:t xml:space="preserve">.  Organic nutrients must be incorporated unless you are following no till farming principles.  </w:t>
      </w:r>
      <w:r w:rsidR="00FD6EE5">
        <w:rPr>
          <w:rFonts w:ascii="Times New Roman" w:hAnsi="Times New Roman" w:cs="Times New Roman"/>
          <w:sz w:val="24"/>
          <w:szCs w:val="24"/>
        </w:rPr>
        <w:t>Additional nutrients may not be applied</w:t>
      </w:r>
      <w:r w:rsidRPr="00195DC4">
        <w:rPr>
          <w:rFonts w:ascii="Times New Roman" w:hAnsi="Times New Roman" w:cs="Times New Roman"/>
          <w:sz w:val="24"/>
          <w:szCs w:val="24"/>
        </w:rPr>
        <w:t xml:space="preserve"> prior to March </w:t>
      </w:r>
      <w:r w:rsidR="00264A7B" w:rsidRPr="00195DC4">
        <w:rPr>
          <w:rFonts w:ascii="Times New Roman" w:hAnsi="Times New Roman" w:cs="Times New Roman"/>
          <w:sz w:val="24"/>
          <w:szCs w:val="24"/>
        </w:rPr>
        <w:t>1</w:t>
      </w:r>
      <w:r w:rsidR="00264A7B" w:rsidRPr="00195DC4">
        <w:rPr>
          <w:rFonts w:ascii="Times New Roman" w:hAnsi="Times New Roman" w:cs="Times New Roman"/>
          <w:sz w:val="24"/>
          <w:szCs w:val="24"/>
          <w:vertAlign w:val="superscript"/>
        </w:rPr>
        <w:t>st,</w:t>
      </w:r>
      <w:r w:rsidR="00FD6EE5">
        <w:rPr>
          <w:rFonts w:ascii="Times New Roman" w:hAnsi="Times New Roman" w:cs="Times New Roman"/>
          <w:sz w:val="24"/>
          <w:szCs w:val="24"/>
        </w:rPr>
        <w:t xml:space="preserve"> 20</w:t>
      </w:r>
      <w:r w:rsidR="0045719B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 w:rsidRPr="00195DC4">
        <w:rPr>
          <w:rFonts w:ascii="Times New Roman" w:hAnsi="Times New Roman" w:cs="Times New Roman"/>
          <w:sz w:val="24"/>
          <w:szCs w:val="24"/>
        </w:rPr>
        <w:t>. (Unless the University of Maryland determines</w:t>
      </w:r>
      <w:r w:rsidR="00195DC4" w:rsidRPr="00195DC4">
        <w:rPr>
          <w:rFonts w:ascii="Times New Roman" w:hAnsi="Times New Roman" w:cs="Times New Roman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sz w:val="24"/>
          <w:szCs w:val="24"/>
        </w:rPr>
        <w:t>that the necessary number of growing degree days has been reached and recommends fertilization prior to March</w:t>
      </w:r>
      <w:r w:rsidR="00264A7B" w:rsidRPr="00195DC4">
        <w:rPr>
          <w:rFonts w:ascii="Times New Roman" w:hAnsi="Times New Roman" w:cs="Times New Roman"/>
          <w:sz w:val="24"/>
          <w:szCs w:val="24"/>
        </w:rPr>
        <w:t xml:space="preserve"> 1</w:t>
      </w:r>
      <w:r w:rsidR="00264A7B" w:rsidRPr="00195DC4">
        <w:rPr>
          <w:rFonts w:ascii="Times New Roman" w:hAnsi="Times New Roman" w:cs="Times New Roman"/>
          <w:sz w:val="24"/>
          <w:szCs w:val="24"/>
          <w:vertAlign w:val="superscript"/>
        </w:rPr>
        <w:t>st,</w:t>
      </w:r>
      <w:r w:rsidR="00264A7B" w:rsidRPr="00195DC4">
        <w:rPr>
          <w:rFonts w:ascii="Times New Roman" w:hAnsi="Times New Roman" w:cs="Times New Roman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sz w:val="24"/>
          <w:szCs w:val="24"/>
        </w:rPr>
        <w:t>to maximize yield).</w:t>
      </w:r>
      <w:r w:rsidR="00195DC4" w:rsidRPr="00195DC4">
        <w:rPr>
          <w:rFonts w:ascii="Times New Roman" w:hAnsi="Times New Roman" w:cs="Times New Roman"/>
          <w:sz w:val="24"/>
          <w:szCs w:val="24"/>
        </w:rPr>
        <w:t xml:space="preserve">  </w:t>
      </w:r>
      <w:r w:rsidR="00E04E16">
        <w:rPr>
          <w:rFonts w:ascii="Times New Roman" w:hAnsi="Times New Roman" w:cs="Times New Roman"/>
          <w:sz w:val="24"/>
          <w:szCs w:val="24"/>
        </w:rPr>
        <w:t xml:space="preserve">Follow the University of </w:t>
      </w:r>
      <w:r w:rsidR="00E04E16">
        <w:rPr>
          <w:rFonts w:ascii="Times New Roman" w:hAnsi="Times New Roman" w:cs="Times New Roman"/>
          <w:sz w:val="24"/>
          <w:szCs w:val="24"/>
        </w:rPr>
        <w:lastRenderedPageBreak/>
        <w:t>Maryland Extension Brief EBR-15 for recommendations on how to perform the Fall Soil Nitrate Test (FSNT</w:t>
      </w:r>
      <w:r w:rsidR="006B52F7">
        <w:rPr>
          <w:rFonts w:ascii="Times New Roman" w:hAnsi="Times New Roman" w:cs="Times New Roman"/>
          <w:sz w:val="24"/>
          <w:szCs w:val="24"/>
        </w:rPr>
        <w:t>).</w:t>
      </w:r>
    </w:p>
    <w:p w14:paraId="1D845346" w14:textId="77777777" w:rsidR="00E258D5" w:rsidRPr="00195DC4" w:rsidRDefault="00E258D5" w:rsidP="00E258D5">
      <w:pPr>
        <w:rPr>
          <w:rFonts w:ascii="Times New Roman" w:hAnsi="Times New Roman" w:cs="Times New Roman"/>
          <w:sz w:val="24"/>
          <w:szCs w:val="24"/>
        </w:rPr>
      </w:pPr>
    </w:p>
    <w:p w14:paraId="787B605F" w14:textId="0B19BFA8" w:rsidR="00E258D5" w:rsidRPr="00195DC4" w:rsidRDefault="00C36D66" w:rsidP="00E258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planting date for commodity cover crops will be November 5</w:t>
      </w:r>
      <w:r w:rsidRPr="00C36D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7C7">
        <w:rPr>
          <w:rFonts w:ascii="Times New Roman" w:hAnsi="Times New Roman" w:cs="Times New Roman"/>
          <w:sz w:val="24"/>
          <w:szCs w:val="24"/>
        </w:rPr>
        <w:t xml:space="preserve"> </w:t>
      </w:r>
      <w:r w:rsidR="00E258D5" w:rsidRPr="00195DC4">
        <w:rPr>
          <w:rFonts w:ascii="Times New Roman" w:hAnsi="Times New Roman" w:cs="Times New Roman"/>
          <w:sz w:val="24"/>
          <w:szCs w:val="24"/>
        </w:rPr>
        <w:t>Applicants must report acres planted for t</w:t>
      </w:r>
      <w:r w:rsidR="00E13DB0">
        <w:rPr>
          <w:rFonts w:ascii="Times New Roman" w:hAnsi="Times New Roman" w:cs="Times New Roman"/>
          <w:sz w:val="24"/>
          <w:szCs w:val="24"/>
        </w:rPr>
        <w:t>his program by November 1</w:t>
      </w:r>
      <w:r w:rsidR="0090600A">
        <w:rPr>
          <w:rFonts w:ascii="Times New Roman" w:hAnsi="Times New Roman" w:cs="Times New Roman"/>
          <w:sz w:val="24"/>
          <w:szCs w:val="24"/>
        </w:rPr>
        <w:t>3</w:t>
      </w:r>
      <w:r w:rsidR="00E13DB0">
        <w:rPr>
          <w:rFonts w:ascii="Times New Roman" w:hAnsi="Times New Roman" w:cs="Times New Roman"/>
          <w:sz w:val="24"/>
          <w:szCs w:val="24"/>
        </w:rPr>
        <w:t>, 20</w:t>
      </w:r>
      <w:r w:rsidR="0045719B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 w:rsidR="00E258D5" w:rsidRPr="00195DC4">
        <w:rPr>
          <w:rFonts w:ascii="Times New Roman" w:hAnsi="Times New Roman" w:cs="Times New Roman"/>
          <w:sz w:val="24"/>
          <w:szCs w:val="24"/>
        </w:rPr>
        <w:t xml:space="preserve">. </w:t>
      </w:r>
      <w:r w:rsidR="00B01A61">
        <w:rPr>
          <w:rFonts w:ascii="Times New Roman" w:hAnsi="Times New Roman" w:cs="Times New Roman"/>
          <w:sz w:val="24"/>
          <w:szCs w:val="24"/>
        </w:rPr>
        <w:t>A seed tag or seed test must be provided showing at least 80% germination for the crop planted</w:t>
      </w:r>
      <w:r>
        <w:rPr>
          <w:rFonts w:ascii="Times New Roman" w:hAnsi="Times New Roman" w:cs="Times New Roman"/>
          <w:sz w:val="24"/>
          <w:szCs w:val="24"/>
        </w:rPr>
        <w:t xml:space="preserve"> and containing no prohibited or noxious weeds</w:t>
      </w:r>
      <w:r w:rsidR="00B01A61">
        <w:rPr>
          <w:rFonts w:ascii="Times New Roman" w:hAnsi="Times New Roman" w:cs="Times New Roman"/>
          <w:sz w:val="24"/>
          <w:szCs w:val="24"/>
        </w:rPr>
        <w:t xml:space="preserve">.  </w:t>
      </w:r>
      <w:r w:rsidR="00E258D5" w:rsidRPr="00195DC4">
        <w:rPr>
          <w:rFonts w:ascii="Times New Roman" w:hAnsi="Times New Roman" w:cs="Times New Roman"/>
          <w:sz w:val="24"/>
          <w:szCs w:val="24"/>
        </w:rPr>
        <w:t>Fall spot checks will be performed to verify the acreage planted, seeding rate, and planting method. Acres that do not meet the required standard will be ineligible for reimbursement.</w:t>
      </w:r>
    </w:p>
    <w:p w14:paraId="302D0257" w14:textId="77777777" w:rsidR="00E258D5" w:rsidRPr="00195DC4" w:rsidRDefault="00E258D5" w:rsidP="00E258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BF97C0" w14:textId="3A235C4B" w:rsidR="00E258D5" w:rsidRDefault="00E258D5" w:rsidP="00E258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DC4">
        <w:rPr>
          <w:rFonts w:ascii="Times New Roman" w:hAnsi="Times New Roman" w:cs="Times New Roman"/>
          <w:sz w:val="24"/>
          <w:szCs w:val="24"/>
        </w:rPr>
        <w:t>Applicants may submit for reimbursement for t</w:t>
      </w:r>
      <w:r w:rsidR="00062629">
        <w:rPr>
          <w:rFonts w:ascii="Times New Roman" w:hAnsi="Times New Roman" w:cs="Times New Roman"/>
          <w:sz w:val="24"/>
          <w:szCs w:val="24"/>
        </w:rPr>
        <w:t>heir commodity cover crops between</w:t>
      </w:r>
      <w:r w:rsidRPr="00195DC4">
        <w:rPr>
          <w:rFonts w:ascii="Times New Roman" w:hAnsi="Times New Roman" w:cs="Times New Roman"/>
          <w:sz w:val="24"/>
          <w:szCs w:val="24"/>
        </w:rPr>
        <w:t xml:space="preserve"> March 1, </w:t>
      </w:r>
      <w:proofErr w:type="gramStart"/>
      <w:r w:rsidRPr="00195DC4">
        <w:rPr>
          <w:rFonts w:ascii="Times New Roman" w:hAnsi="Times New Roman" w:cs="Times New Roman"/>
          <w:sz w:val="24"/>
          <w:szCs w:val="24"/>
        </w:rPr>
        <w:t>2</w:t>
      </w:r>
      <w:r w:rsidR="00C36D66">
        <w:rPr>
          <w:rFonts w:ascii="Times New Roman" w:hAnsi="Times New Roman" w:cs="Times New Roman"/>
          <w:sz w:val="24"/>
          <w:szCs w:val="24"/>
        </w:rPr>
        <w:t>0</w:t>
      </w:r>
      <w:r w:rsidR="00840EDC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2629">
        <w:rPr>
          <w:rFonts w:ascii="Times New Roman" w:hAnsi="Times New Roman" w:cs="Times New Roman"/>
          <w:sz w:val="24"/>
          <w:szCs w:val="24"/>
        </w:rPr>
        <w:t xml:space="preserve"> and June </w:t>
      </w:r>
      <w:r w:rsidR="0090600A">
        <w:rPr>
          <w:rFonts w:ascii="Times New Roman" w:hAnsi="Times New Roman" w:cs="Times New Roman"/>
          <w:sz w:val="24"/>
          <w:szCs w:val="24"/>
        </w:rPr>
        <w:t>3</w:t>
      </w:r>
      <w:r w:rsidR="00E13DB0">
        <w:rPr>
          <w:rFonts w:ascii="Times New Roman" w:hAnsi="Times New Roman" w:cs="Times New Roman"/>
          <w:sz w:val="24"/>
          <w:szCs w:val="24"/>
        </w:rPr>
        <w:t>, 20</w:t>
      </w:r>
      <w:r w:rsidR="00840EDC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 w:rsidRPr="00195DC4">
        <w:rPr>
          <w:rFonts w:ascii="Times New Roman" w:hAnsi="Times New Roman" w:cs="Times New Roman"/>
          <w:sz w:val="24"/>
          <w:szCs w:val="24"/>
        </w:rPr>
        <w:t xml:space="preserve">. An applicant does not have to harvest the cover crop in order to be eligible for </w:t>
      </w:r>
      <w:r w:rsidR="00B722FD" w:rsidRPr="00195DC4">
        <w:rPr>
          <w:rFonts w:ascii="Times New Roman" w:hAnsi="Times New Roman" w:cs="Times New Roman"/>
          <w:sz w:val="24"/>
          <w:szCs w:val="24"/>
        </w:rPr>
        <w:t>reimbursement,</w:t>
      </w:r>
      <w:r w:rsidRPr="00195DC4">
        <w:rPr>
          <w:rFonts w:ascii="Times New Roman" w:hAnsi="Times New Roman" w:cs="Times New Roman"/>
          <w:sz w:val="24"/>
          <w:szCs w:val="24"/>
        </w:rPr>
        <w:t xml:space="preserve"> but it must not b</w:t>
      </w:r>
      <w:r w:rsidR="00E13DB0">
        <w:rPr>
          <w:rFonts w:ascii="Times New Roman" w:hAnsi="Times New Roman" w:cs="Times New Roman"/>
          <w:sz w:val="24"/>
          <w:szCs w:val="24"/>
        </w:rPr>
        <w:t xml:space="preserve">e suppressed until </w:t>
      </w:r>
      <w:r w:rsidR="00062629">
        <w:rPr>
          <w:rFonts w:ascii="Times New Roman" w:hAnsi="Times New Roman" w:cs="Times New Roman"/>
          <w:sz w:val="24"/>
          <w:szCs w:val="24"/>
        </w:rPr>
        <w:t xml:space="preserve">after </w:t>
      </w:r>
      <w:r w:rsidR="00E13DB0">
        <w:rPr>
          <w:rFonts w:ascii="Times New Roman" w:hAnsi="Times New Roman" w:cs="Times New Roman"/>
          <w:sz w:val="24"/>
          <w:szCs w:val="24"/>
        </w:rPr>
        <w:t>March 1, 20</w:t>
      </w:r>
      <w:r w:rsidR="00840EDC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 w:rsidRPr="00195DC4">
        <w:rPr>
          <w:rFonts w:ascii="Times New Roman" w:hAnsi="Times New Roman" w:cs="Times New Roman"/>
          <w:sz w:val="24"/>
          <w:szCs w:val="24"/>
        </w:rPr>
        <w:t>.</w:t>
      </w:r>
    </w:p>
    <w:p w14:paraId="6B6E36A1" w14:textId="77777777" w:rsidR="00E13DB0" w:rsidRPr="00E13DB0" w:rsidRDefault="00E13DB0" w:rsidP="00E13D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42AE3" w14:textId="6A3C7C49" w:rsidR="00E13DB0" w:rsidRDefault="00E13DB0" w:rsidP="00E258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must provide copies of the Fall </w:t>
      </w:r>
      <w:r w:rsidR="00C36D66">
        <w:rPr>
          <w:rFonts w:ascii="Times New Roman" w:hAnsi="Times New Roman" w:cs="Times New Roman"/>
          <w:sz w:val="24"/>
          <w:szCs w:val="24"/>
        </w:rPr>
        <w:t xml:space="preserve">Soil Nitrate Test for each </w:t>
      </w:r>
      <w:r>
        <w:rPr>
          <w:rFonts w:ascii="Times New Roman" w:hAnsi="Times New Roman" w:cs="Times New Roman"/>
          <w:sz w:val="24"/>
          <w:szCs w:val="24"/>
        </w:rPr>
        <w:t>field enrolled in the program</w:t>
      </w:r>
      <w:r w:rsidR="008B3025">
        <w:rPr>
          <w:rFonts w:ascii="Times New Roman" w:hAnsi="Times New Roman" w:cs="Times New Roman"/>
          <w:sz w:val="24"/>
          <w:szCs w:val="24"/>
        </w:rPr>
        <w:t xml:space="preserve"> if they fall fertilize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66">
        <w:rPr>
          <w:rFonts w:ascii="Times New Roman" w:hAnsi="Times New Roman" w:cs="Times New Roman"/>
          <w:sz w:val="24"/>
          <w:szCs w:val="24"/>
        </w:rPr>
        <w:t xml:space="preserve">Farmers should consult with their nutrient management advisor on the appropriate number of tests necessary per farm or management unit.  </w:t>
      </w:r>
    </w:p>
    <w:p w14:paraId="0177525E" w14:textId="77777777" w:rsidR="00E13DB0" w:rsidRPr="00E13DB0" w:rsidRDefault="00E13DB0" w:rsidP="00E13D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1FD692" w14:textId="6934C852" w:rsidR="00E13DB0" w:rsidRPr="00195DC4" w:rsidRDefault="00E13DB0" w:rsidP="00E258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Montgomery Soil Conservation District will provide a $15.00 reimbursement per acre for land enrolled in the program</w:t>
      </w:r>
      <w:r w:rsidR="00062629">
        <w:rPr>
          <w:rFonts w:ascii="Times New Roman" w:hAnsi="Times New Roman" w:cs="Times New Roman"/>
          <w:sz w:val="24"/>
          <w:szCs w:val="24"/>
        </w:rPr>
        <w:t xml:space="preserve"> as long as all requirements are met</w:t>
      </w:r>
      <w:r w:rsidR="00C36D66">
        <w:rPr>
          <w:rFonts w:ascii="Times New Roman" w:hAnsi="Times New Roman" w:cs="Times New Roman"/>
          <w:sz w:val="24"/>
          <w:szCs w:val="24"/>
        </w:rPr>
        <w:t>.  Payments will be made via check</w:t>
      </w:r>
      <w:r>
        <w:rPr>
          <w:rFonts w:ascii="Times New Roman" w:hAnsi="Times New Roman" w:cs="Times New Roman"/>
          <w:sz w:val="24"/>
          <w:szCs w:val="24"/>
        </w:rPr>
        <w:t xml:space="preserve"> following spring certification but not before March 1, 20</w:t>
      </w:r>
      <w:r w:rsidR="00840EDC">
        <w:rPr>
          <w:rFonts w:ascii="Times New Roman" w:hAnsi="Times New Roman" w:cs="Times New Roman"/>
          <w:sz w:val="24"/>
          <w:szCs w:val="24"/>
        </w:rPr>
        <w:t>2</w:t>
      </w:r>
      <w:r w:rsidR="009060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2D79EA" w14:textId="77777777" w:rsidR="00E258D5" w:rsidRPr="00195DC4" w:rsidRDefault="00E258D5" w:rsidP="00E258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AAE5B1" w14:textId="5089BF5F" w:rsidR="00E258D5" w:rsidRPr="00195DC4" w:rsidRDefault="00E258D5" w:rsidP="00E258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DC4">
        <w:rPr>
          <w:rFonts w:ascii="Times New Roman" w:hAnsi="Times New Roman" w:cs="Times New Roman"/>
          <w:sz w:val="24"/>
          <w:szCs w:val="24"/>
        </w:rPr>
        <w:t>The applicant certifies: I have read and understand the terms of this program. I request cost sharing under this program to install a water quality best management practice. I agree to follow the process as outlined above. I have read the program guidelines and understand the steps involved for approval. I understand I am not approved</w:t>
      </w:r>
      <w:r w:rsidR="00F2042E">
        <w:rPr>
          <w:rFonts w:ascii="Times New Roman" w:hAnsi="Times New Roman" w:cs="Times New Roman"/>
          <w:sz w:val="24"/>
          <w:szCs w:val="24"/>
        </w:rPr>
        <w:t xml:space="preserve"> for cost-share</w:t>
      </w:r>
      <w:r w:rsidRPr="00195DC4">
        <w:rPr>
          <w:rFonts w:ascii="Times New Roman" w:hAnsi="Times New Roman" w:cs="Times New Roman"/>
          <w:sz w:val="24"/>
          <w:szCs w:val="24"/>
        </w:rPr>
        <w:t xml:space="preserve"> funds until I have </w:t>
      </w:r>
      <w:r w:rsidR="00840EDC">
        <w:rPr>
          <w:rFonts w:ascii="Times New Roman" w:hAnsi="Times New Roman" w:cs="Times New Roman"/>
          <w:sz w:val="24"/>
          <w:szCs w:val="24"/>
        </w:rPr>
        <w:t>met all requirements outline</w:t>
      </w:r>
      <w:r w:rsidR="00332010">
        <w:rPr>
          <w:rFonts w:ascii="Times New Roman" w:hAnsi="Times New Roman" w:cs="Times New Roman"/>
          <w:sz w:val="24"/>
          <w:szCs w:val="24"/>
        </w:rPr>
        <w:t>d</w:t>
      </w:r>
      <w:r w:rsidR="00840EDC">
        <w:rPr>
          <w:rFonts w:ascii="Times New Roman" w:hAnsi="Times New Roman" w:cs="Times New Roman"/>
          <w:sz w:val="24"/>
          <w:szCs w:val="24"/>
        </w:rPr>
        <w:t xml:space="preserve"> in this application</w:t>
      </w:r>
      <w:r w:rsidRPr="00195DC4">
        <w:rPr>
          <w:rFonts w:ascii="Times New Roman" w:hAnsi="Times New Roman" w:cs="Times New Roman"/>
          <w:sz w:val="24"/>
          <w:szCs w:val="24"/>
        </w:rPr>
        <w:t>. If at any time program requirements are not met, the agreement can be cancelled by the District with no obligation to pay the applicant and any payments already made will be forfeited. I understand this agreement may be terminated automatically, without liability to the District, if there are no available public funds under the program supporting this project.</w:t>
      </w:r>
    </w:p>
    <w:p w14:paraId="1C3A8F6B" w14:textId="77777777" w:rsidR="00E258D5" w:rsidRPr="00195DC4" w:rsidRDefault="00E258D5" w:rsidP="00E258D5">
      <w:pPr>
        <w:rPr>
          <w:rFonts w:ascii="Times New Roman" w:hAnsi="Times New Roman" w:cs="Times New Roman"/>
          <w:sz w:val="24"/>
          <w:szCs w:val="24"/>
        </w:rPr>
      </w:pPr>
    </w:p>
    <w:p w14:paraId="0D9CC6BA" w14:textId="77777777" w:rsidR="00E258D5" w:rsidRPr="00195DC4" w:rsidRDefault="00E258D5" w:rsidP="00E258D5">
      <w:pPr>
        <w:rPr>
          <w:rFonts w:ascii="Times New Roman" w:hAnsi="Times New Roman" w:cs="Times New Roman"/>
          <w:sz w:val="24"/>
          <w:szCs w:val="24"/>
        </w:rPr>
      </w:pPr>
    </w:p>
    <w:p w14:paraId="528092A7" w14:textId="216E64BB" w:rsidR="00E258D5" w:rsidRDefault="00B01A61" w:rsidP="00E25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 w:rsidR="00E258D5" w:rsidRPr="00195DC4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258D5" w:rsidRPr="00195DC4">
        <w:rPr>
          <w:rFonts w:ascii="Times New Roman" w:hAnsi="Times New Roman" w:cs="Times New Roman"/>
          <w:sz w:val="24"/>
          <w:szCs w:val="24"/>
        </w:rPr>
        <w:tab/>
        <w:t>Date</w:t>
      </w:r>
      <w:r w:rsidR="000E7F10" w:rsidRPr="00195DC4">
        <w:rPr>
          <w:rFonts w:ascii="Times New Roman" w:hAnsi="Times New Roman" w:cs="Times New Roman"/>
          <w:sz w:val="24"/>
          <w:szCs w:val="24"/>
        </w:rPr>
        <w:t>:</w:t>
      </w:r>
      <w:r w:rsidR="000E7F10">
        <w:rPr>
          <w:rFonts w:ascii="Times New Roman" w:hAnsi="Times New Roman" w:cs="Times New Roman"/>
          <w:sz w:val="24"/>
          <w:szCs w:val="24"/>
        </w:rPr>
        <w:t xml:space="preserve"> _</w:t>
      </w:r>
      <w:r w:rsidR="00F2042E">
        <w:rPr>
          <w:rFonts w:ascii="Times New Roman" w:hAnsi="Times New Roman" w:cs="Times New Roman"/>
          <w:sz w:val="24"/>
          <w:szCs w:val="24"/>
        </w:rPr>
        <w:t>_________</w:t>
      </w:r>
    </w:p>
    <w:p w14:paraId="7092BDEC" w14:textId="488CF40E" w:rsidR="00195DC4" w:rsidRDefault="00195DC4" w:rsidP="00E258D5">
      <w:pPr>
        <w:rPr>
          <w:rFonts w:ascii="Times New Roman" w:hAnsi="Times New Roman" w:cs="Times New Roman"/>
          <w:sz w:val="24"/>
          <w:szCs w:val="24"/>
        </w:rPr>
      </w:pPr>
    </w:p>
    <w:p w14:paraId="627B9786" w14:textId="45F364BF" w:rsidR="00195DC4" w:rsidRPr="00195DC4" w:rsidRDefault="00E04E16" w:rsidP="00E25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MSCD Administrative</w:t>
      </w:r>
      <w:r w:rsidR="00195DC4">
        <w:rPr>
          <w:rFonts w:ascii="Times New Roman" w:hAnsi="Times New Roman" w:cs="Times New Roman"/>
          <w:sz w:val="24"/>
          <w:szCs w:val="24"/>
        </w:rPr>
        <w:t xml:space="preserve"> Review: 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95DC4">
        <w:rPr>
          <w:rFonts w:ascii="Times New Roman" w:hAnsi="Times New Roman" w:cs="Times New Roman"/>
          <w:sz w:val="24"/>
          <w:szCs w:val="24"/>
        </w:rPr>
        <w:t xml:space="preserve">  </w:t>
      </w:r>
      <w:r w:rsidR="00195DC4">
        <w:rPr>
          <w:rFonts w:ascii="Times New Roman" w:hAnsi="Times New Roman" w:cs="Times New Roman"/>
          <w:sz w:val="24"/>
          <w:szCs w:val="24"/>
        </w:rPr>
        <w:tab/>
        <w:t>Date</w:t>
      </w:r>
      <w:r w:rsidR="000E7F10">
        <w:rPr>
          <w:rFonts w:ascii="Times New Roman" w:hAnsi="Times New Roman" w:cs="Times New Roman"/>
          <w:sz w:val="24"/>
          <w:szCs w:val="24"/>
        </w:rPr>
        <w:t>: _</w:t>
      </w:r>
      <w:r w:rsidR="00F2042E">
        <w:rPr>
          <w:rFonts w:ascii="Times New Roman" w:hAnsi="Times New Roman" w:cs="Times New Roman"/>
          <w:sz w:val="24"/>
          <w:szCs w:val="24"/>
        </w:rPr>
        <w:t>_________</w:t>
      </w:r>
    </w:p>
    <w:sectPr w:rsidR="00195DC4" w:rsidRPr="00195DC4">
      <w:pgSz w:w="12240" w:h="15840"/>
      <w:pgMar w:top="490" w:right="1153" w:bottom="1790" w:left="1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D0E"/>
    <w:multiLevelType w:val="hybridMultilevel"/>
    <w:tmpl w:val="EBE68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71A"/>
    <w:multiLevelType w:val="multilevel"/>
    <w:tmpl w:val="F15AA2A4"/>
    <w:lvl w:ilvl="0">
      <w:start w:val="1"/>
      <w:numFmt w:val="upp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2"/>
        <w:w w:val="9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236658">
    <w:abstractNumId w:val="1"/>
  </w:num>
  <w:num w:numId="2" w16cid:durableId="212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EB"/>
    <w:rsid w:val="0004736E"/>
    <w:rsid w:val="00062629"/>
    <w:rsid w:val="000E7F10"/>
    <w:rsid w:val="00125831"/>
    <w:rsid w:val="00155EF2"/>
    <w:rsid w:val="00175821"/>
    <w:rsid w:val="00195DC4"/>
    <w:rsid w:val="001D4E22"/>
    <w:rsid w:val="0024224A"/>
    <w:rsid w:val="00264A7B"/>
    <w:rsid w:val="002C0D71"/>
    <w:rsid w:val="00332010"/>
    <w:rsid w:val="003F1DEB"/>
    <w:rsid w:val="00447696"/>
    <w:rsid w:val="0045719B"/>
    <w:rsid w:val="00554BD3"/>
    <w:rsid w:val="00650DE7"/>
    <w:rsid w:val="006B52F7"/>
    <w:rsid w:val="00840EDC"/>
    <w:rsid w:val="008B3025"/>
    <w:rsid w:val="0090600A"/>
    <w:rsid w:val="009106F9"/>
    <w:rsid w:val="00914EC5"/>
    <w:rsid w:val="00A513CE"/>
    <w:rsid w:val="00B01A61"/>
    <w:rsid w:val="00B05AFE"/>
    <w:rsid w:val="00B722FD"/>
    <w:rsid w:val="00BE1AA6"/>
    <w:rsid w:val="00C36D66"/>
    <w:rsid w:val="00C527C2"/>
    <w:rsid w:val="00CD7697"/>
    <w:rsid w:val="00E04E16"/>
    <w:rsid w:val="00E13DB0"/>
    <w:rsid w:val="00E258D5"/>
    <w:rsid w:val="00F2042E"/>
    <w:rsid w:val="00F22A26"/>
    <w:rsid w:val="00F55593"/>
    <w:rsid w:val="00F84D0D"/>
    <w:rsid w:val="00FA37C7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FFD7"/>
  <w15:docId w15:val="{4D76DF6C-AD37-4BA5-A578-FB48546B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5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mes.harne@md.nacdnet.net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8C86-042D-4066-81DD-8592BA6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Zawitoski, John</dc:creator>
  <cp:lastModifiedBy>Harne, James - FPAC-NRCS, MD</cp:lastModifiedBy>
  <cp:revision>4</cp:revision>
  <cp:lastPrinted>2017-06-20T18:49:00Z</cp:lastPrinted>
  <dcterms:created xsi:type="dcterms:W3CDTF">2022-06-13T17:51:00Z</dcterms:created>
  <dcterms:modified xsi:type="dcterms:W3CDTF">2023-06-16T17:38:00Z</dcterms:modified>
</cp:coreProperties>
</file>